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Должностной регламент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главного государственного налогового инспектора</w:t>
      </w:r>
    </w:p>
    <w:p w:rsidR="008E11E8" w:rsidRPr="00E506CA" w:rsidRDefault="001F1479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отдела регистрации и учета налогоплательщиков Управления Федеральной налоговой службы по Мурманской области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I. Общие положения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7C2B29" w:rsidRPr="00E506CA">
        <w:rPr>
          <w:rFonts w:ascii="Times New Roman" w:hAnsi="Times New Roman" w:cs="Times New Roman"/>
          <w:szCs w:val="22"/>
        </w:rPr>
        <w:t xml:space="preserve">отдела регистрации и учета налогоплательщиков Управления Федеральной налоговой службы по Мурманской области </w:t>
      </w:r>
      <w:r w:rsidRPr="00E506CA">
        <w:rPr>
          <w:rFonts w:ascii="Times New Roman" w:hAnsi="Times New Roman" w:cs="Times New Roman"/>
          <w:szCs w:val="22"/>
        </w:rPr>
        <w:t>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82E63" w:rsidRPr="00E82E63" w:rsidRDefault="00E82E63" w:rsidP="00E82E63">
      <w:pPr>
        <w:pStyle w:val="ConsPlusNormal"/>
        <w:shd w:val="clear" w:color="auto" w:fill="FFFFFF" w:themeFill="background1"/>
        <w:ind w:firstLine="540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>Регистрационный номер (код) должности - 11-3-3-069.</w:t>
      </w:r>
    </w:p>
    <w:p w:rsidR="00E82E63" w:rsidRPr="00E82E63" w:rsidRDefault="00E82E63" w:rsidP="00E82E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82E63">
        <w:rPr>
          <w:rFonts w:ascii="Times New Roman" w:eastAsia="Times New Roman" w:hAnsi="Times New Roman" w:cs="Times New Roman"/>
          <w:lang w:eastAsia="ru-RU"/>
        </w:rPr>
        <w:t xml:space="preserve">2. Область профессиональной служебной деятельности главного государственного налогового инспектора: «Регулирование налоговой деятельности». </w:t>
      </w:r>
    </w:p>
    <w:p w:rsidR="00E82E63" w:rsidRPr="00E82E63" w:rsidRDefault="00E82E63" w:rsidP="00E82E6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 xml:space="preserve">3. Вид профессиональной служебной деятельности главного государственного налогового инспектора: </w:t>
      </w:r>
      <w:r>
        <w:rPr>
          <w:rFonts w:ascii="Times New Roman" w:hAnsi="Times New Roman" w:cs="Times New Roman"/>
          <w:szCs w:val="22"/>
        </w:rPr>
        <w:t>«Осуществление регистрации и учета налогоплательщиков».</w:t>
      </w:r>
    </w:p>
    <w:p w:rsidR="00E82E63" w:rsidRPr="00E82E63" w:rsidRDefault="00E82E63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>4. Назначение на должность и освобождение от должности главного государственного налогового инспектора осуществляются приказом УФНС России по Мурманской области (далее - Управление).</w:t>
      </w:r>
    </w:p>
    <w:p w:rsidR="00E82E63" w:rsidRPr="00E82E63" w:rsidRDefault="00E82E63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 xml:space="preserve">5. Главный государственный налоговый инспектор непосредственно подчиняется начальнику отдела. В случае служебной необходимости исполняет обязанности отсутствующего работника отдела </w:t>
      </w:r>
      <w:r>
        <w:rPr>
          <w:rFonts w:ascii="Times New Roman" w:hAnsi="Times New Roman" w:cs="Times New Roman"/>
          <w:szCs w:val="22"/>
        </w:rPr>
        <w:t>регистрации и учета налогоплательщиков</w:t>
      </w:r>
      <w:r w:rsidRPr="00E82E63">
        <w:rPr>
          <w:rFonts w:ascii="Times New Roman" w:hAnsi="Times New Roman" w:cs="Times New Roman"/>
          <w:szCs w:val="22"/>
        </w:rPr>
        <w:t xml:space="preserve"> по соответствующему направлению деятельности.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82E63" w:rsidRPr="00E82E63" w:rsidRDefault="00E82E63" w:rsidP="00E82E63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82E63">
        <w:rPr>
          <w:rFonts w:ascii="Times New Roman" w:hAnsi="Times New Roman" w:cs="Times New Roman"/>
          <w:b/>
          <w:szCs w:val="22"/>
        </w:rPr>
        <w:t>II. Квалификационные требования замещения должности</w:t>
      </w:r>
    </w:p>
    <w:p w:rsidR="00E82E63" w:rsidRPr="00E82E63" w:rsidRDefault="00E82E63" w:rsidP="00E82E63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82E63">
        <w:rPr>
          <w:rFonts w:ascii="Times New Roman" w:hAnsi="Times New Roman" w:cs="Times New Roman"/>
          <w:b/>
          <w:szCs w:val="22"/>
        </w:rPr>
        <w:t xml:space="preserve"> гражданской службы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82E63" w:rsidRPr="00E82E63" w:rsidRDefault="00E82E63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5B7269" w:rsidRPr="005B7269" w:rsidRDefault="005B7269" w:rsidP="005B7269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B7269">
        <w:rPr>
          <w:rFonts w:ascii="Times New Roman" w:eastAsia="Times New Roman" w:hAnsi="Times New Roman" w:cs="Times New Roman"/>
          <w:lang w:eastAsia="ru-RU"/>
        </w:rPr>
        <w:t>6.1. Наличие высшего образования по специальности, направлению подготовки укрупненных групп специальностей, направлений подготовки: «Экономика и управление»</w:t>
      </w:r>
      <w:r>
        <w:rPr>
          <w:rFonts w:ascii="Times New Roman" w:eastAsia="Times New Roman" w:hAnsi="Times New Roman" w:cs="Times New Roman"/>
          <w:lang w:eastAsia="ru-RU"/>
        </w:rPr>
        <w:t>, «Юриспруденция»</w:t>
      </w:r>
      <w:r w:rsidRPr="005B7269">
        <w:rPr>
          <w:rFonts w:ascii="Times New Roman" w:eastAsia="Times New Roman" w:hAnsi="Times New Roman" w:cs="Times New Roman"/>
          <w:lang w:eastAsia="ru-RU"/>
        </w:rPr>
        <w:t xml:space="preserve">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 Российской Федерации установлено соответствие указанной специальности и направлению подготовки.  </w:t>
      </w:r>
    </w:p>
    <w:p w:rsidR="00E82E63" w:rsidRPr="005B7269" w:rsidRDefault="00E82E63" w:rsidP="005B7269">
      <w:pPr>
        <w:widowControl w:val="0"/>
        <w:autoSpaceDE w:val="0"/>
        <w:autoSpaceDN w:val="0"/>
        <w:spacing w:after="0"/>
        <w:ind w:firstLine="567"/>
        <w:jc w:val="both"/>
      </w:pPr>
      <w:r w:rsidRPr="00E82E63">
        <w:rPr>
          <w:rFonts w:ascii="Times New Roman" w:eastAsia="Times New Roman" w:hAnsi="Times New Roman" w:cs="Times New Roman"/>
          <w:lang w:eastAsia="ru-RU"/>
        </w:rPr>
        <w:t>6.2. Без предъявления требований к стажу.</w:t>
      </w:r>
    </w:p>
    <w:p w:rsidR="00E82E63" w:rsidRPr="00E82E63" w:rsidRDefault="00E82E63" w:rsidP="005B726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 xml:space="preserve">6.3. Наличие базовых  знаний: государственного языка Российской Федерации (русского языка); основ Конституции Российской Федерации; Федеральных законов Российской Федерации от 27.05.2003  № 58-ФЗ «О системе государственной службы Российской Федерации»,  от 27.07. 2004 № 79-ФЗ «О государственной гражданской службе Российской Федерации», от 25.12.2008          № 273-ФЗ «О противодействии коррупции», от 21.03.1991 № 943-1 «О налоговых органах Российской Федерации»; законодательных актов о налоговой службе и налоговой системе; знаний в области информационно-коммуникационных технологий;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основ управления и организации труда; процесса прохождения гражданской службы; норм делового общения; форм и методов работы с применением автоматизированных средств управления; служебного распорядка Управления; порядка работы со служебной информацией; основ делопроизводства;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82E63">
        <w:rPr>
          <w:rFonts w:ascii="Times New Roman" w:hAnsi="Times New Roman" w:cs="Times New Roman"/>
          <w:szCs w:val="22"/>
        </w:rPr>
        <w:t>применения</w:t>
      </w:r>
      <w:proofErr w:type="gramEnd"/>
      <w:r w:rsidRPr="00E82E63">
        <w:rPr>
          <w:rFonts w:ascii="Times New Roman" w:hAnsi="Times New Roman" w:cs="Times New Roman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82E63" w:rsidRPr="005175CF" w:rsidRDefault="00E82E63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5175CF">
        <w:rPr>
          <w:rFonts w:ascii="Times New Roman" w:hAnsi="Times New Roman" w:cs="Times New Roman"/>
          <w:szCs w:val="22"/>
        </w:rPr>
        <w:t>6.4. Наличие профессиональных знаний:</w:t>
      </w:r>
    </w:p>
    <w:p w:rsidR="002A3476" w:rsidRPr="00EC2458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EC2458">
        <w:rPr>
          <w:rFonts w:ascii="Times New Roman" w:hAnsi="Times New Roman" w:cs="Times New Roman"/>
          <w:szCs w:val="22"/>
        </w:rPr>
        <w:t xml:space="preserve">- Налоговый </w:t>
      </w:r>
      <w:hyperlink r:id="rId7" w:history="1">
        <w:r w:rsidRPr="00EC2458">
          <w:rPr>
            <w:rFonts w:ascii="Times New Roman" w:hAnsi="Times New Roman" w:cs="Times New Roman"/>
            <w:szCs w:val="22"/>
          </w:rPr>
          <w:t>кодекс</w:t>
        </w:r>
      </w:hyperlink>
      <w:r w:rsidRPr="00EC2458">
        <w:rPr>
          <w:rFonts w:ascii="Times New Roman" w:hAnsi="Times New Roman" w:cs="Times New Roman"/>
          <w:szCs w:val="22"/>
        </w:rPr>
        <w:t xml:space="preserve"> Российской Федерации;</w:t>
      </w:r>
    </w:p>
    <w:p w:rsidR="002A3476" w:rsidRPr="00EC2458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EC2458">
        <w:rPr>
          <w:rFonts w:ascii="Times New Roman" w:hAnsi="Times New Roman" w:cs="Times New Roman"/>
          <w:szCs w:val="22"/>
        </w:rPr>
        <w:lastRenderedPageBreak/>
        <w:t>- Гражданский кодекс Российской Федерации;</w:t>
      </w:r>
    </w:p>
    <w:p w:rsidR="002A3476" w:rsidRPr="00EC2458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EC2458">
        <w:rPr>
          <w:rFonts w:ascii="Times New Roman" w:hAnsi="Times New Roman" w:cs="Times New Roman"/>
          <w:szCs w:val="22"/>
        </w:rPr>
        <w:t>- Уголовный кодекс Российской Федерации;</w:t>
      </w:r>
    </w:p>
    <w:p w:rsidR="002A3476" w:rsidRPr="00EC2458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EC2458">
        <w:rPr>
          <w:rFonts w:ascii="Times New Roman" w:hAnsi="Times New Roman" w:cs="Times New Roman"/>
          <w:szCs w:val="22"/>
        </w:rPr>
        <w:t xml:space="preserve">- </w:t>
      </w:r>
      <w:hyperlink r:id="rId8" w:history="1">
        <w:r w:rsidRPr="00EC2458">
          <w:rPr>
            <w:rFonts w:ascii="Times New Roman" w:hAnsi="Times New Roman" w:cs="Times New Roman"/>
            <w:szCs w:val="22"/>
          </w:rPr>
          <w:t>Кодекс</w:t>
        </w:r>
      </w:hyperlink>
      <w:r w:rsidRPr="00EC2458">
        <w:rPr>
          <w:rFonts w:ascii="Times New Roman" w:hAnsi="Times New Roman" w:cs="Times New Roman"/>
          <w:szCs w:val="22"/>
        </w:rPr>
        <w:t xml:space="preserve"> Российской Федерации об административных правонарушениях;</w:t>
      </w:r>
    </w:p>
    <w:p w:rsidR="002A3476" w:rsidRPr="00EC2458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EC2458">
        <w:rPr>
          <w:rFonts w:ascii="Times New Roman" w:hAnsi="Times New Roman" w:cs="Times New Roman"/>
          <w:szCs w:val="22"/>
        </w:rPr>
        <w:t xml:space="preserve">- </w:t>
      </w:r>
      <w:hyperlink r:id="rId9" w:history="1">
        <w:r w:rsidRPr="00EC2458">
          <w:rPr>
            <w:rFonts w:ascii="Times New Roman" w:hAnsi="Times New Roman" w:cs="Times New Roman"/>
            <w:szCs w:val="22"/>
          </w:rPr>
          <w:t>Закон</w:t>
        </w:r>
      </w:hyperlink>
      <w:r w:rsidRPr="00EC2458">
        <w:rPr>
          <w:rFonts w:ascii="Times New Roman" w:hAnsi="Times New Roman" w:cs="Times New Roman"/>
          <w:szCs w:val="22"/>
        </w:rPr>
        <w:t xml:space="preserve"> Российской Федерации от 21 марта 1991 г. № 943-1 "О налоговых органах Российской Федерации";</w:t>
      </w:r>
    </w:p>
    <w:p w:rsidR="002A3476" w:rsidRPr="00EC2458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EC2458">
        <w:rPr>
          <w:rFonts w:ascii="Times New Roman" w:hAnsi="Times New Roman" w:cs="Times New Roman"/>
          <w:szCs w:val="22"/>
        </w:rPr>
        <w:t xml:space="preserve">- Федеральный </w:t>
      </w:r>
      <w:hyperlink r:id="rId10" w:history="1">
        <w:r w:rsidRPr="00EC2458">
          <w:rPr>
            <w:rFonts w:ascii="Times New Roman" w:hAnsi="Times New Roman" w:cs="Times New Roman"/>
            <w:szCs w:val="22"/>
          </w:rPr>
          <w:t>закон</w:t>
        </w:r>
      </w:hyperlink>
      <w:r w:rsidRPr="00EC2458">
        <w:rPr>
          <w:rFonts w:ascii="Times New Roman" w:hAnsi="Times New Roman" w:cs="Times New Roman"/>
          <w:szCs w:val="22"/>
        </w:rPr>
        <w:t xml:space="preserve"> от 27 июля 2010 г. № 210-ФЗ "Об организации предоставления государственных и муниципальных услуг";</w:t>
      </w:r>
    </w:p>
    <w:p w:rsidR="002A3476" w:rsidRPr="00EC2458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EC2458">
        <w:rPr>
          <w:rFonts w:ascii="Times New Roman" w:hAnsi="Times New Roman" w:cs="Times New Roman"/>
          <w:szCs w:val="22"/>
        </w:rPr>
        <w:t xml:space="preserve">- Федеральный </w:t>
      </w:r>
      <w:hyperlink r:id="rId11" w:history="1">
        <w:r w:rsidRPr="00EC2458">
          <w:rPr>
            <w:rFonts w:ascii="Times New Roman" w:hAnsi="Times New Roman" w:cs="Times New Roman"/>
            <w:szCs w:val="22"/>
          </w:rPr>
          <w:t>закон</w:t>
        </w:r>
      </w:hyperlink>
      <w:r w:rsidRPr="00EC2458">
        <w:rPr>
          <w:rFonts w:ascii="Times New Roman" w:hAnsi="Times New Roman" w:cs="Times New Roman"/>
          <w:szCs w:val="22"/>
        </w:rPr>
        <w:t xml:space="preserve"> Российской Федерации от 27 июля 2006 г. № 152-ФЗ "О персональных данных";</w:t>
      </w:r>
    </w:p>
    <w:p w:rsidR="002A3476" w:rsidRPr="00EC2458" w:rsidRDefault="002A3476" w:rsidP="002A3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2458">
        <w:rPr>
          <w:rFonts w:ascii="Times New Roman" w:hAnsi="Times New Roman" w:cs="Times New Roman"/>
        </w:rPr>
        <w:t>- Ф</w:t>
      </w:r>
      <w:r>
        <w:rPr>
          <w:rFonts w:ascii="Times New Roman" w:hAnsi="Times New Roman" w:cs="Times New Roman"/>
        </w:rPr>
        <w:t>едеральный закон от 08.08.2001 №</w:t>
      </w:r>
      <w:r w:rsidRPr="00EC2458">
        <w:rPr>
          <w:rFonts w:ascii="Times New Roman" w:hAnsi="Times New Roman" w:cs="Times New Roman"/>
        </w:rPr>
        <w:t xml:space="preserve"> 129-ФЗ "О государственной регистрации юридических лиц и индивидуальных предпринимателей";</w:t>
      </w:r>
    </w:p>
    <w:p w:rsidR="002A3476" w:rsidRPr="00EC2458" w:rsidRDefault="002A3476" w:rsidP="002A3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2458">
        <w:rPr>
          <w:rFonts w:ascii="Times New Roman" w:hAnsi="Times New Roman" w:cs="Times New Roman"/>
        </w:rPr>
        <w:t>- Федеральные отраслевые законы, регулирующие процедуру создания, функционирования и прекращения деятельности юридических лиц в организационных правовых формах предусмотренных действующим законодательством;</w:t>
      </w:r>
    </w:p>
    <w:p w:rsidR="002A3476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EC2458">
        <w:rPr>
          <w:rFonts w:ascii="Times New Roman" w:hAnsi="Times New Roman" w:cs="Times New Roman"/>
          <w:szCs w:val="22"/>
        </w:rPr>
        <w:t xml:space="preserve">-  </w:t>
      </w:r>
      <w:hyperlink r:id="rId12" w:history="1">
        <w:r w:rsidRPr="00EC2458">
          <w:rPr>
            <w:rFonts w:ascii="Times New Roman" w:hAnsi="Times New Roman" w:cs="Times New Roman"/>
            <w:szCs w:val="22"/>
          </w:rPr>
          <w:t>Постановление</w:t>
        </w:r>
      </w:hyperlink>
      <w:r w:rsidRPr="00EC2458">
        <w:rPr>
          <w:rFonts w:ascii="Times New Roman" w:hAnsi="Times New Roman" w:cs="Times New Roman"/>
          <w:szCs w:val="22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2A3476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09440A">
        <w:rPr>
          <w:rFonts w:ascii="Times New Roman" w:hAnsi="Times New Roman" w:cs="Times New Roman"/>
          <w:b/>
          <w:szCs w:val="22"/>
        </w:rPr>
        <w:t xml:space="preserve">- </w:t>
      </w:r>
      <w:r>
        <w:rPr>
          <w:rFonts w:ascii="Times New Roman" w:hAnsi="Times New Roman" w:cs="Times New Roman"/>
        </w:rPr>
        <w:t>Министерства финансов Российской Федерации от 26 декабря 2013 г. № 138н "О внесении изменений в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2 июля 2012 г. N 99н";</w:t>
      </w:r>
      <w:proofErr w:type="gramEnd"/>
    </w:p>
    <w:p w:rsidR="002A3476" w:rsidRPr="00EC2458" w:rsidRDefault="002A3476" w:rsidP="002A3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EC2458">
        <w:rPr>
          <w:rFonts w:ascii="Times New Roman" w:hAnsi="Times New Roman" w:cs="Times New Roman"/>
        </w:rPr>
        <w:t>- Прика</w:t>
      </w:r>
      <w:r>
        <w:rPr>
          <w:rFonts w:ascii="Times New Roman" w:hAnsi="Times New Roman" w:cs="Times New Roman"/>
        </w:rPr>
        <w:t>з Минфина России от 30.10.2017 №</w:t>
      </w:r>
      <w:r w:rsidRPr="00EC2458">
        <w:rPr>
          <w:rFonts w:ascii="Times New Roman" w:hAnsi="Times New Roman" w:cs="Times New Roman"/>
        </w:rPr>
        <w:t xml:space="preserve"> 165н </w:t>
      </w:r>
      <w:r w:rsidRPr="00EC2458">
        <w:rPr>
          <w:rFonts w:ascii="Times New Roman" w:hAnsi="Times New Roman" w:cs="Times New Roman"/>
        </w:rPr>
        <w:tab/>
        <w:t>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EC2458">
        <w:rPr>
          <w:rFonts w:ascii="Times New Roman" w:hAnsi="Times New Roman" w:cs="Times New Roman"/>
        </w:rPr>
        <w:t xml:space="preserve"> утратившим силу приказа Министерства финансов Российской Ф</w:t>
      </w:r>
      <w:r>
        <w:rPr>
          <w:rFonts w:ascii="Times New Roman" w:hAnsi="Times New Roman" w:cs="Times New Roman"/>
        </w:rPr>
        <w:t>едерации от 18 февраля 2015 г. №</w:t>
      </w:r>
      <w:r w:rsidRPr="00EC2458">
        <w:rPr>
          <w:rFonts w:ascii="Times New Roman" w:hAnsi="Times New Roman" w:cs="Times New Roman"/>
        </w:rPr>
        <w:t xml:space="preserve"> 25н";</w:t>
      </w:r>
    </w:p>
    <w:p w:rsidR="002A3476" w:rsidRPr="0009440A" w:rsidRDefault="002A3476" w:rsidP="002A3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09440A">
        <w:rPr>
          <w:rFonts w:ascii="Times New Roman" w:hAnsi="Times New Roman" w:cs="Times New Roman"/>
          <w:b/>
        </w:rPr>
        <w:t xml:space="preserve">- </w:t>
      </w:r>
      <w:r w:rsidRPr="00EC2458">
        <w:rPr>
          <w:rFonts w:ascii="Times New Roman" w:hAnsi="Times New Roman" w:cs="Times New Roman"/>
        </w:rPr>
        <w:t>Прика</w:t>
      </w:r>
      <w:r>
        <w:rPr>
          <w:rFonts w:ascii="Times New Roman" w:hAnsi="Times New Roman" w:cs="Times New Roman"/>
        </w:rPr>
        <w:t>з Минфина России от 26.11.2018 №</w:t>
      </w:r>
      <w:r w:rsidRPr="00EC2458">
        <w:rPr>
          <w:rFonts w:ascii="Times New Roman" w:hAnsi="Times New Roman" w:cs="Times New Roman"/>
        </w:rPr>
        <w:t xml:space="preserve">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</w:t>
      </w:r>
      <w:r>
        <w:rPr>
          <w:rFonts w:ascii="Times New Roman" w:hAnsi="Times New Roman" w:cs="Times New Roman"/>
        </w:rPr>
        <w:t>;</w:t>
      </w:r>
    </w:p>
    <w:p w:rsidR="002A3476" w:rsidRPr="00EC2458" w:rsidRDefault="002A3476" w:rsidP="002A3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2458">
        <w:rPr>
          <w:rFonts w:ascii="Times New Roman" w:hAnsi="Times New Roman" w:cs="Times New Roman"/>
        </w:rPr>
        <w:t xml:space="preserve">- Приказ ФНС России от 31.08.2020 </w:t>
      </w:r>
      <w:r>
        <w:rPr>
          <w:rFonts w:ascii="Times New Roman" w:hAnsi="Times New Roman" w:cs="Times New Roman"/>
        </w:rPr>
        <w:t>№</w:t>
      </w:r>
      <w:r w:rsidRPr="00EC2458">
        <w:rPr>
          <w:rFonts w:ascii="Times New Roman" w:hAnsi="Times New Roman" w:cs="Times New Roman"/>
        </w:rPr>
        <w:t xml:space="preserve"> ЕД-7-14/617@ (ред. от 06.11.2020)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 (Зарегистрировано в Минюсте России 15.09.2020 N 59872);</w:t>
      </w:r>
    </w:p>
    <w:p w:rsidR="002A3476" w:rsidRPr="0009440A" w:rsidRDefault="002A3476" w:rsidP="002A3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09440A">
        <w:rPr>
          <w:rFonts w:ascii="Times New Roman" w:hAnsi="Times New Roman" w:cs="Times New Roman"/>
          <w:b/>
        </w:rPr>
        <w:t xml:space="preserve">- </w:t>
      </w:r>
      <w:r w:rsidRPr="00EC245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риказ ФНС России от 11.02.2016 № </w:t>
      </w:r>
      <w:r w:rsidRPr="00EC2458">
        <w:rPr>
          <w:rFonts w:ascii="Times New Roman" w:hAnsi="Times New Roman" w:cs="Times New Roman"/>
        </w:rPr>
        <w:t xml:space="preserve">ММВ-7-14/72@ "Об утверждении оснований, условий и способов </w:t>
      </w:r>
      <w:proofErr w:type="gramStart"/>
      <w:r w:rsidRPr="00EC2458">
        <w:rPr>
          <w:rFonts w:ascii="Times New Roman" w:hAnsi="Times New Roman" w:cs="Times New Roman"/>
        </w:rPr>
        <w:t>проведения</w:t>
      </w:r>
      <w:proofErr w:type="gramEnd"/>
      <w:r w:rsidRPr="00EC2458">
        <w:rPr>
          <w:rFonts w:ascii="Times New Roman" w:hAnsi="Times New Roman" w:cs="Times New Roman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</w:t>
      </w:r>
      <w:r w:rsidRPr="0009440A">
        <w:rPr>
          <w:rFonts w:ascii="Times New Roman" w:hAnsi="Times New Roman" w:cs="Times New Roman"/>
          <w:b/>
        </w:rPr>
        <w:t>.</w:t>
      </w:r>
    </w:p>
    <w:p w:rsidR="002A3476" w:rsidRPr="005175CF" w:rsidRDefault="002A3476" w:rsidP="00517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175CF">
        <w:rPr>
          <w:rFonts w:ascii="Times New Roman" w:hAnsi="Times New Roman" w:cs="Times New Roman"/>
        </w:rPr>
        <w:t>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5721">
        <w:rPr>
          <w:rFonts w:ascii="Times New Roman" w:hAnsi="Times New Roman" w:cs="Times New Roman"/>
          <w:szCs w:val="22"/>
        </w:rPr>
        <w:t>6.4.2. Иные профессиональные знания: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</w:t>
      </w:r>
      <w:r w:rsidRPr="00315721">
        <w:rPr>
          <w:rFonts w:ascii="Times New Roman" w:hAnsi="Times New Roman" w:cs="Times New Roman"/>
          <w:szCs w:val="22"/>
        </w:rPr>
        <w:t xml:space="preserve">особенности проведения государственной регистрации юридических лиц и </w:t>
      </w:r>
      <w:r w:rsidRPr="00315721">
        <w:rPr>
          <w:rFonts w:ascii="Times New Roman" w:hAnsi="Times New Roman" w:cs="Times New Roman"/>
          <w:szCs w:val="22"/>
        </w:rPr>
        <w:lastRenderedPageBreak/>
        <w:t>индивидуальных предпринимателей;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- </w:t>
      </w:r>
      <w:r w:rsidRPr="00315721">
        <w:rPr>
          <w:rFonts w:ascii="Times New Roman" w:hAnsi="Times New Roman" w:cs="Times New Roman"/>
          <w:szCs w:val="22"/>
        </w:rPr>
        <w:t>особенности постановки на налоговый учет;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</w:t>
      </w:r>
      <w:r w:rsidRPr="00315721">
        <w:rPr>
          <w:rFonts w:ascii="Times New Roman" w:hAnsi="Times New Roman" w:cs="Times New Roman"/>
          <w:szCs w:val="22"/>
        </w:rPr>
        <w:t>порядок, сроки проведения государственной регистрации юридических лиц и индивидуальных предпринимателей, постановки на налоговый учет;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</w:t>
      </w:r>
      <w:r w:rsidRPr="00315721">
        <w:rPr>
          <w:rFonts w:ascii="Times New Roman" w:hAnsi="Times New Roman" w:cs="Times New Roman"/>
          <w:szCs w:val="22"/>
        </w:rPr>
        <w:t>порядок осуществления мероприятий налогового контроля при государственной регистрации юридических лиц и индивидуальных предпринимателей;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</w:t>
      </w:r>
      <w:r w:rsidRPr="00315721">
        <w:rPr>
          <w:rFonts w:ascii="Times New Roman" w:hAnsi="Times New Roman" w:cs="Times New Roman"/>
          <w:szCs w:val="22"/>
        </w:rPr>
        <w:t>принципы формирования статистической налоговой отчетности;</w:t>
      </w:r>
    </w:p>
    <w:p w:rsidR="002A3476" w:rsidRPr="00315721" w:rsidRDefault="002A3476" w:rsidP="005175CF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proofErr w:type="gramStart"/>
      <w:r>
        <w:rPr>
          <w:rFonts w:ascii="Times New Roman" w:hAnsi="Times New Roman" w:cs="Times New Roman"/>
          <w:szCs w:val="22"/>
        </w:rPr>
        <w:t>-</w:t>
      </w:r>
      <w:r w:rsidRPr="00315721">
        <w:rPr>
          <w:rFonts w:ascii="Times New Roman" w:hAnsi="Times New Roman" w:cs="Times New Roman"/>
          <w:szCs w:val="22"/>
        </w:rPr>
        <w:t xml:space="preserve">знание правоприменительной практики по вопросам, связанных с применением </w:t>
      </w:r>
      <w:hyperlink r:id="rId13" w:history="1">
        <w:r w:rsidRPr="00315721">
          <w:rPr>
            <w:rFonts w:ascii="Times New Roman" w:hAnsi="Times New Roman" w:cs="Times New Roman"/>
            <w:szCs w:val="22"/>
          </w:rPr>
          <w:t>Кодекса</w:t>
        </w:r>
      </w:hyperlink>
      <w:r w:rsidRPr="00315721">
        <w:rPr>
          <w:rFonts w:ascii="Times New Roman" w:hAnsi="Times New Roman" w:cs="Times New Roman"/>
          <w:szCs w:val="22"/>
        </w:rPr>
        <w:t xml:space="preserve"> Российской Федерации об административных правонарушениях.</w:t>
      </w:r>
      <w:proofErr w:type="gramEnd"/>
    </w:p>
    <w:p w:rsidR="002A3476" w:rsidRPr="00315721" w:rsidRDefault="002A3476" w:rsidP="005175C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315721">
        <w:rPr>
          <w:rFonts w:ascii="Times New Roman" w:hAnsi="Times New Roman" w:cs="Times New Roman"/>
          <w:szCs w:val="22"/>
        </w:rPr>
        <w:t>6.5. Наличие функциональных знаний: организация проведения процедуры государственной регистрации юридических лиц и индивидуальных предпринимателей, а так же  постановки на налоговый учет организаций и физических лиц.</w:t>
      </w:r>
    </w:p>
    <w:p w:rsidR="002A3476" w:rsidRPr="00315721" w:rsidRDefault="002A3476" w:rsidP="005175C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315721">
        <w:rPr>
          <w:rFonts w:ascii="Times New Roman" w:hAnsi="Times New Roman" w:cs="Times New Roman"/>
          <w:szCs w:val="22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результата.</w:t>
      </w:r>
    </w:p>
    <w:p w:rsidR="002A3476" w:rsidRPr="00315721" w:rsidRDefault="002A3476" w:rsidP="005175C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315721">
        <w:rPr>
          <w:rFonts w:ascii="Times New Roman" w:hAnsi="Times New Roman" w:cs="Times New Roman"/>
          <w:szCs w:val="22"/>
        </w:rPr>
        <w:t>6.7.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bookmarkStart w:id="0" w:name="_GoBack"/>
      <w:bookmarkEnd w:id="0"/>
    </w:p>
    <w:p w:rsidR="002A3476" w:rsidRPr="00315721" w:rsidRDefault="002A3476" w:rsidP="002A347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315721">
        <w:rPr>
          <w:rFonts w:ascii="Times New Roman" w:hAnsi="Times New Roman" w:cs="Times New Roman"/>
          <w:szCs w:val="22"/>
        </w:rPr>
        <w:t>6.8. Наличие функциональных умений: порядок проведения государственной регистрации юридических лиц и индивидуальных предпринимателей, а так же  постановки на налоговый учет организаций и физических лиц.</w:t>
      </w:r>
    </w:p>
    <w:p w:rsidR="002A3476" w:rsidRPr="00E82E63" w:rsidRDefault="002A3476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82E63" w:rsidRPr="00E506CA" w:rsidRDefault="00E82E63" w:rsidP="00E82E6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III. Должностные обязанности, права и ответственность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82E63" w:rsidRDefault="00E82E63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>7</w:t>
      </w:r>
      <w:r w:rsidR="008E11E8" w:rsidRPr="00E82E63">
        <w:rPr>
          <w:rFonts w:ascii="Times New Roman" w:hAnsi="Times New Roman" w:cs="Times New Roman"/>
          <w:szCs w:val="22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="008E11E8" w:rsidRPr="00E82E63">
          <w:rPr>
            <w:rFonts w:ascii="Times New Roman" w:hAnsi="Times New Roman" w:cs="Times New Roman"/>
            <w:szCs w:val="22"/>
          </w:rPr>
          <w:t>статьями 14</w:t>
        </w:r>
      </w:hyperlink>
      <w:r w:rsidR="001B103A" w:rsidRPr="00E82E63">
        <w:rPr>
          <w:rFonts w:ascii="Times New Roman" w:hAnsi="Times New Roman" w:cs="Times New Roman"/>
          <w:szCs w:val="22"/>
        </w:rPr>
        <w:t>-20.2</w:t>
      </w:r>
      <w:r w:rsidR="008E11E8" w:rsidRPr="00E82E63">
        <w:rPr>
          <w:rFonts w:ascii="Times New Roman" w:hAnsi="Times New Roman" w:cs="Times New Roman"/>
          <w:szCs w:val="22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E506CA">
        <w:rPr>
          <w:rFonts w:ascii="Times New Roman" w:hAnsi="Times New Roman" w:cs="Times New Roman"/>
          <w:szCs w:val="22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E82E63">
          <w:rPr>
            <w:rFonts w:ascii="Times New Roman" w:hAnsi="Times New Roman" w:cs="Times New Roman"/>
            <w:szCs w:val="22"/>
          </w:rPr>
          <w:t>Положением</w:t>
        </w:r>
      </w:hyperlink>
      <w:r w:rsidRPr="00E82E63">
        <w:rPr>
          <w:rFonts w:ascii="Times New Roman" w:hAnsi="Times New Roman" w:cs="Times New Roman"/>
          <w:szCs w:val="22"/>
        </w:rPr>
        <w:t xml:space="preserve"> о</w:t>
      </w:r>
      <w:r w:rsidRPr="00E506CA">
        <w:rPr>
          <w:rFonts w:ascii="Times New Roman" w:hAnsi="Times New Roman" w:cs="Times New Roman"/>
          <w:szCs w:val="22"/>
        </w:rPr>
        <w:t xml:space="preserve"> Федеральной налоговой службе, утвержденным постановлением Правительства Российской Федерации</w:t>
      </w:r>
      <w:r w:rsidR="00E82E63">
        <w:rPr>
          <w:rFonts w:ascii="Times New Roman" w:hAnsi="Times New Roman" w:cs="Times New Roman"/>
          <w:szCs w:val="22"/>
        </w:rPr>
        <w:t xml:space="preserve"> от 30 сентября 2004 г. N 506, П</w:t>
      </w:r>
      <w:r w:rsidRPr="00E506CA">
        <w:rPr>
          <w:rFonts w:ascii="Times New Roman" w:hAnsi="Times New Roman" w:cs="Times New Roman"/>
          <w:szCs w:val="22"/>
        </w:rPr>
        <w:t xml:space="preserve">оложением об </w:t>
      </w:r>
      <w:r w:rsidR="00A26947" w:rsidRPr="00E506CA">
        <w:rPr>
          <w:rFonts w:ascii="Times New Roman" w:hAnsi="Times New Roman" w:cs="Times New Roman"/>
          <w:szCs w:val="22"/>
        </w:rPr>
        <w:t>У</w:t>
      </w:r>
      <w:r w:rsidRPr="00E506CA">
        <w:rPr>
          <w:rFonts w:ascii="Times New Roman" w:hAnsi="Times New Roman" w:cs="Times New Roman"/>
          <w:szCs w:val="22"/>
        </w:rPr>
        <w:t xml:space="preserve">правлении </w:t>
      </w:r>
      <w:r w:rsidR="00A26947" w:rsidRPr="00E506CA">
        <w:rPr>
          <w:rFonts w:ascii="Times New Roman" w:hAnsi="Times New Roman" w:cs="Times New Roman"/>
          <w:szCs w:val="22"/>
        </w:rPr>
        <w:t>Федеральной налоговой службы по Мурманской области</w:t>
      </w:r>
      <w:r w:rsidRPr="00E506CA">
        <w:rPr>
          <w:rFonts w:ascii="Times New Roman" w:hAnsi="Times New Roman" w:cs="Times New Roman"/>
          <w:szCs w:val="22"/>
        </w:rPr>
        <w:t>, утвержденным</w:t>
      </w:r>
      <w:r w:rsidR="00A07978">
        <w:rPr>
          <w:rFonts w:ascii="Times New Roman" w:hAnsi="Times New Roman" w:cs="Times New Roman"/>
          <w:szCs w:val="22"/>
        </w:rPr>
        <w:t xml:space="preserve"> 19.02.2019 г.</w:t>
      </w:r>
      <w:r w:rsidRPr="00E506CA">
        <w:rPr>
          <w:rFonts w:ascii="Times New Roman" w:hAnsi="Times New Roman" w:cs="Times New Roman"/>
          <w:szCs w:val="22"/>
        </w:rPr>
        <w:t xml:space="preserve"> руководителем ФНС России </w:t>
      </w:r>
      <w:proofErr w:type="spellStart"/>
      <w:r w:rsidR="00A07978" w:rsidRPr="00A07978">
        <w:rPr>
          <w:rFonts w:ascii="Times New Roman" w:hAnsi="Times New Roman" w:cs="Times New Roman"/>
          <w:szCs w:val="22"/>
        </w:rPr>
        <w:t>Мишустиным</w:t>
      </w:r>
      <w:proofErr w:type="spellEnd"/>
      <w:r w:rsidR="00A07978" w:rsidRPr="00A07978">
        <w:rPr>
          <w:rFonts w:ascii="Times New Roman" w:hAnsi="Times New Roman" w:cs="Times New Roman"/>
          <w:szCs w:val="22"/>
        </w:rPr>
        <w:t xml:space="preserve"> М.В.,</w:t>
      </w:r>
      <w:r w:rsidRPr="00A07978">
        <w:rPr>
          <w:rFonts w:ascii="Times New Roman" w:hAnsi="Times New Roman" w:cs="Times New Roman"/>
          <w:szCs w:val="22"/>
        </w:rPr>
        <w:t xml:space="preserve"> </w:t>
      </w:r>
      <w:r w:rsidR="00A07978">
        <w:rPr>
          <w:rFonts w:ascii="Times New Roman" w:hAnsi="Times New Roman" w:cs="Times New Roman"/>
          <w:szCs w:val="22"/>
        </w:rPr>
        <w:t>П</w:t>
      </w:r>
      <w:r w:rsidRPr="00A07978">
        <w:rPr>
          <w:rFonts w:ascii="Times New Roman" w:hAnsi="Times New Roman" w:cs="Times New Roman"/>
          <w:szCs w:val="22"/>
        </w:rPr>
        <w:t xml:space="preserve">оложением </w:t>
      </w:r>
      <w:r w:rsidRPr="00E506CA">
        <w:rPr>
          <w:rFonts w:ascii="Times New Roman" w:hAnsi="Times New Roman" w:cs="Times New Roman"/>
          <w:szCs w:val="22"/>
        </w:rPr>
        <w:t xml:space="preserve">об отделе </w:t>
      </w:r>
      <w:r w:rsidR="007C2B29" w:rsidRPr="00E506CA">
        <w:rPr>
          <w:rFonts w:ascii="Times New Roman" w:hAnsi="Times New Roman" w:cs="Times New Roman"/>
          <w:szCs w:val="22"/>
        </w:rPr>
        <w:t>регистрации и учета налогоплательщиков</w:t>
      </w:r>
      <w:r w:rsidRPr="00E506CA">
        <w:rPr>
          <w:rFonts w:ascii="Times New Roman" w:hAnsi="Times New Roman" w:cs="Times New Roman"/>
          <w:szCs w:val="22"/>
        </w:rPr>
        <w:t>, приказами (распоряжениями) ФНС России</w:t>
      </w:r>
      <w:proofErr w:type="gramEnd"/>
      <w:r w:rsidRPr="00E506CA">
        <w:rPr>
          <w:rFonts w:ascii="Times New Roman" w:hAnsi="Times New Roman" w:cs="Times New Roman"/>
          <w:szCs w:val="22"/>
        </w:rPr>
        <w:t>, приказами управ</w:t>
      </w:r>
      <w:r w:rsidR="00A07978">
        <w:rPr>
          <w:rFonts w:ascii="Times New Roman" w:hAnsi="Times New Roman" w:cs="Times New Roman"/>
          <w:szCs w:val="22"/>
        </w:rPr>
        <w:t>ления, поручениями руководства У</w:t>
      </w:r>
      <w:r w:rsidRPr="00E506CA">
        <w:rPr>
          <w:rFonts w:ascii="Times New Roman" w:hAnsi="Times New Roman" w:cs="Times New Roman"/>
          <w:szCs w:val="22"/>
        </w:rPr>
        <w:t>правления.</w:t>
      </w:r>
    </w:p>
    <w:p w:rsidR="00A07978" w:rsidRPr="00A07978" w:rsidRDefault="00A07978" w:rsidP="00A07978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07978">
        <w:rPr>
          <w:rFonts w:ascii="Times New Roman" w:eastAsia="Times New Roman" w:hAnsi="Times New Roman" w:cs="Times New Roman"/>
          <w:lang w:eastAsia="ru-RU"/>
        </w:rPr>
        <w:t xml:space="preserve">8. В целях реализации задач и функций, возложенных на отдел, главный государственный налоговый инспектор отдела </w:t>
      </w:r>
      <w:r>
        <w:rPr>
          <w:rFonts w:ascii="Times New Roman" w:eastAsia="Times New Roman" w:hAnsi="Times New Roman" w:cs="Times New Roman"/>
          <w:lang w:eastAsia="ru-RU"/>
        </w:rPr>
        <w:t xml:space="preserve">регистрации и учета налогоплательщиков </w:t>
      </w:r>
      <w:r w:rsidRPr="00A07978">
        <w:rPr>
          <w:rFonts w:ascii="Times New Roman" w:eastAsia="Times New Roman" w:hAnsi="Times New Roman" w:cs="Times New Roman"/>
          <w:lang w:eastAsia="ru-RU"/>
        </w:rPr>
        <w:t>обязан: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контролировать полноту и достоверность данных государственных реестров ЕГРЮЛ, ЕГРИП, ЕГРН;</w:t>
      </w:r>
    </w:p>
    <w:p w:rsidR="00492955" w:rsidRPr="00E506CA" w:rsidRDefault="00492955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уметь работать с прикладными программными комплексами ФНС России, средствами которых реализуются функции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разработке проектов приказов, инструктивных и методических указаний для налоговых органов по ведению государственных реестров;</w:t>
      </w:r>
    </w:p>
    <w:p w:rsidR="00370A23" w:rsidRPr="00E506CA" w:rsidRDefault="00370A23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контролировать соблюдение в налоговых органах Мурманской области законодательства о государственной регистрации юридических лиц и физических лиц в качестве индивидуальных предпринимателей, крестьянских (фермерских) хозяйств;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обеспечивать передачу сведений, содержащихся в ЕГРЮЛ, ЕГРИП территориальным органам государственной власти в соответствии с действующим законодательством;</w:t>
      </w:r>
    </w:p>
    <w:p w:rsidR="00370A23" w:rsidRPr="00E506CA" w:rsidRDefault="00370A23" w:rsidP="00370A2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 xml:space="preserve">при необходимости по поручению начальника отдела участвовать в судебных заседаниях по </w:t>
      </w:r>
      <w:r w:rsidRPr="00E506CA">
        <w:rPr>
          <w:rFonts w:ascii="Times New Roman" w:hAnsi="Times New Roman" w:cs="Times New Roman"/>
          <w:szCs w:val="22"/>
        </w:rPr>
        <w:lastRenderedPageBreak/>
        <w:t xml:space="preserve">вопросам применения законодательства в области государственной регистрации юридических лиц, крестьянских (фермерских) хозяйств и индивидуальных предпринимателей, одной из сторон которых является Управление или нижестоящий налоговый орган;   </w:t>
      </w:r>
    </w:p>
    <w:p w:rsidR="00370A23" w:rsidRPr="00E506CA" w:rsidRDefault="00370A23" w:rsidP="00370A2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осуществлять мониторинг судебной практики по спорам в области государственной регистрации юридических лиц, крестьянских (фермерских) хозяйств и индивидуальных предпринимателей в целях учета позиции судебных органов при осуществлении в последующем процедур досудебного урегулирования споров данной категории;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готовить ответы на запросы правоохранительных органов, органов власти, организаций и учреждений с учетом требований законодательства по защите информации;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 xml:space="preserve">готовить информацию по запросам с использованием удаленного доступа к информационным ресурсам, сопровождаемым </w:t>
      </w:r>
      <w:proofErr w:type="gramStart"/>
      <w:r w:rsidRPr="00E506CA">
        <w:rPr>
          <w:rFonts w:ascii="Times New Roman" w:hAnsi="Times New Roman" w:cs="Times New Roman"/>
          <w:szCs w:val="22"/>
        </w:rPr>
        <w:t>МРИ</w:t>
      </w:r>
      <w:proofErr w:type="gramEnd"/>
      <w:r w:rsidRPr="00E506CA">
        <w:rPr>
          <w:rFonts w:ascii="Times New Roman" w:hAnsi="Times New Roman" w:cs="Times New Roman"/>
          <w:szCs w:val="22"/>
        </w:rPr>
        <w:t xml:space="preserve"> ЦОД ФНС России;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 xml:space="preserve">знать технологию работы в условиях использования системы </w:t>
      </w:r>
      <w:r w:rsidR="00E23270">
        <w:rPr>
          <w:rFonts w:ascii="Times New Roman" w:hAnsi="Times New Roman" w:cs="Times New Roman"/>
          <w:szCs w:val="22"/>
        </w:rPr>
        <w:t xml:space="preserve">АИС "Налог-3" и инструкции на рабочие места </w:t>
      </w:r>
      <w:r w:rsidRPr="00E506CA">
        <w:rPr>
          <w:rFonts w:ascii="Times New Roman" w:hAnsi="Times New Roman" w:cs="Times New Roman"/>
          <w:szCs w:val="22"/>
        </w:rPr>
        <w:t>в пределах функций, осуществляемых отделом;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обеспечить представление в ФНС России установленной отчетности и информации по курируемым вопросам;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обеспечить взаимодействие и координацию мероприятий по предмету деятельности  с другими отделами Управления;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аудиторских проверках нижестоящих инспекций по предмету деятельности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работе совещаний, семинаров и других мероприятий, проводимых руководством Управления, начальником отдела, вносить предложения по вопросам, относящимся к компетенции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обучении работников налоговых органов, оказывать практическую помощь территориальным налоговым органам по вопросам, входящим в компетенцию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готовить заключения по жалобам юридических и физических лиц на акты налоговых органов, действия или бездействия их должностных лиц;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подготовке материалов по вопросам деятельности отдела для публикации в сети Интернет и в СМИ.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проводить разъяснительную работу среди работников Управления и инспекций по вопросам, входящим в компетенцию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соблюдать правила служебного распорядка;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соблюдать налоговую тайну в соответствии со ст.32 и 102 Налогового кодекса Российской Федерации;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подготовке и представлении руководству Управления аналитических материалов по вопросам, отнесенным к компетенции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готовить обзоры о работе инспекций, межрайонных инспекций области по вопросам, отнесенным к компетенции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7C32BD" w:rsidRPr="00E506CA" w:rsidRDefault="007C32BD" w:rsidP="007C32B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сообщать сведения об адресах сайтов и (или) страниц сайтов в информационно-телекоммуникационной сети "Интернет", на которых размещал общедоступную информацию, а также данные, позволяющие его идентифицировать;</w:t>
      </w:r>
    </w:p>
    <w:p w:rsidR="007C32BD" w:rsidRPr="00E506CA" w:rsidRDefault="007C32BD" w:rsidP="007C32B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C32BD" w:rsidRPr="00E506CA" w:rsidRDefault="007C32BD" w:rsidP="007C32B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осуществлять внутренний контроль деятельности по технологическим процессам ФНС России в соответствии с картами внутреннего контроля отдела.</w:t>
      </w:r>
    </w:p>
    <w:p w:rsidR="007203AA" w:rsidRPr="007203AA" w:rsidRDefault="007203AA" w:rsidP="007203A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203AA">
        <w:rPr>
          <w:rFonts w:ascii="Times New Roman" w:hAnsi="Times New Roman" w:cs="Times New Roman"/>
          <w:szCs w:val="22"/>
        </w:rPr>
        <w:t xml:space="preserve">9. В целях исполнения возложенных должностных обязанностей главный государственный </w:t>
      </w:r>
      <w:r w:rsidRPr="007203AA">
        <w:rPr>
          <w:rFonts w:ascii="Times New Roman" w:hAnsi="Times New Roman" w:cs="Times New Roman"/>
          <w:szCs w:val="22"/>
        </w:rPr>
        <w:lastRenderedPageBreak/>
        <w:t>налоговый инспектор имеет право: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вести переписку и осуществлять другие способы передачи информации по вопросам входящим в компетенцию отдела, в соответствии с действующей инструкцией по делопроизводству в Управлении;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вносить предложения по совершенствованию работы Управления по контролируемому направлению;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 установленном порядке получать от отделов Управления, нижестоящих налоговых инспекций материалы и документы, необходимые для деятельности отдела, в том числе статистическую и налоговую отчетность, а также знакомиться с указанными материалами в местах их нахождения;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вносить предложения начальнику отдела о поощрении гражданских служащих отдела, за успешное и добросовестное исполнение должностных обязанностей, выполнение заданий особой сложности;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 xml:space="preserve">вносить начальнику отдела по мере необходимости, предложения о совершенствовании организационной структуры отдела в целях повышения эффективности работы; 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на допуск к данным статистической отчетности, формируемой Управлением, и полномочия по обработке ее на средствах компьютерной техники: просмотр, печать, копирование на зарегистрированные магнитные носители;</w:t>
      </w:r>
    </w:p>
    <w:p w:rsidR="007C2B29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выполнять иную оплачиваемую работу, с предварительным уведомлением представителя нанимателя, если это не повлечет за собой конфликт интересов.</w:t>
      </w:r>
    </w:p>
    <w:p w:rsidR="007203AA" w:rsidRPr="007203AA" w:rsidRDefault="007203AA" w:rsidP="007203AA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7203AA">
        <w:rPr>
          <w:rFonts w:ascii="Times New Roman" w:hAnsi="Times New Roman" w:cs="Times New Roman"/>
          <w:szCs w:val="22"/>
        </w:rPr>
        <w:t xml:space="preserve"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7203AA">
          <w:rPr>
            <w:rFonts w:ascii="Times New Roman" w:hAnsi="Times New Roman" w:cs="Times New Roman"/>
            <w:szCs w:val="22"/>
          </w:rPr>
          <w:t>Положением</w:t>
        </w:r>
      </w:hyperlink>
      <w:r w:rsidRPr="007203AA">
        <w:rPr>
          <w:rFonts w:ascii="Times New Roman" w:hAnsi="Times New Roman" w:cs="Times New Roman"/>
          <w:szCs w:val="22"/>
        </w:rPr>
        <w:t xml:space="preserve"> о Федеральной налоговой службе, положением об Управлении, положением об отделе </w:t>
      </w:r>
      <w:r>
        <w:rPr>
          <w:rFonts w:ascii="Times New Roman" w:hAnsi="Times New Roman" w:cs="Times New Roman"/>
          <w:szCs w:val="22"/>
        </w:rPr>
        <w:t>регистрации и учета налогоплательщиков</w:t>
      </w:r>
      <w:r w:rsidRPr="007203AA">
        <w:rPr>
          <w:rFonts w:ascii="Times New Roman" w:hAnsi="Times New Roman" w:cs="Times New Roman"/>
          <w:szCs w:val="22"/>
        </w:rPr>
        <w:t>, приказами (распоряжениями) ФНС России, приказами Управления, поручениями руководства Управления.</w:t>
      </w:r>
    </w:p>
    <w:p w:rsidR="007203AA" w:rsidRPr="007203AA" w:rsidRDefault="007203AA" w:rsidP="007203AA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7203AA">
        <w:rPr>
          <w:rFonts w:ascii="Times New Roman" w:hAnsi="Times New Roman" w:cs="Times New Roman"/>
          <w:szCs w:val="22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IV. Перечень вопросов, по которым главный государственный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налоговый инспектор вправе или обязан самостоятельно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принимать управленческие и иные решения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7B394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12</w:t>
      </w:r>
      <w:r w:rsidR="008E11E8" w:rsidRPr="00E506CA">
        <w:rPr>
          <w:rFonts w:ascii="Times New Roman" w:hAnsi="Times New Roman" w:cs="Times New Roman"/>
          <w:szCs w:val="22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оказания практической помощи нижестоящим налоговым органам по предмету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организационно-методического руководства нижестоящими налоговыми органами по предмету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предусмотренным Положением об Управлении, отделе регистрации и учета налогоплательщиков, иными нормативными актами, административным регламентом ФНС России и Управления;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выполнения поручений ФНС России, руководителя Управления, реализации иных полномочий, установленных законодательством Российской Федерации.</w:t>
      </w:r>
    </w:p>
    <w:p w:rsidR="008E11E8" w:rsidRPr="00E506CA" w:rsidRDefault="007B3948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13</w:t>
      </w:r>
      <w:r w:rsidR="008E11E8" w:rsidRPr="00E506CA">
        <w:rPr>
          <w:rFonts w:ascii="Times New Roman" w:hAnsi="Times New Roman" w:cs="Times New Roman"/>
          <w:szCs w:val="22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государственной регистрации и учета юридических и физических лиц, учета сведений о банковских счетах, ведения соответствующих информационных ресурсов;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E11E8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иным вопросам, предусмотренным Положением об Управлении, отделе регистрации и учета налогоплательщиков, иными нормативными актами, административным регламентом ФНС России и Управления.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V. Перечень вопросов, по которым главный государственный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налоговый инспектор вправе или обязан участвовать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lastRenderedPageBreak/>
        <w:t>при подготовке проектов нормативных правовых актов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и (или) проектов управленческих и иных решений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7B394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14</w:t>
      </w:r>
      <w:r w:rsidR="008E11E8" w:rsidRPr="00E506CA">
        <w:rPr>
          <w:rFonts w:ascii="Times New Roman" w:hAnsi="Times New Roman" w:cs="Times New Roman"/>
          <w:szCs w:val="22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приказов и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указаний по вопросам, связанным с организацией исполнения приказов, инструкций и других актов Управления по вопросам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протоколов по вопросам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приемо-сдаточных актов, актов проверки и т.д.;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циркулярных писем;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заключений по вопросам компетенции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планов работы по вопросам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отчетов о выполнении плана, заданий, подготовке мероприятий или поручений, проведении мероприятий;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докладных записок адресованных руководителю;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справок;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обзоров;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докладов;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предложений;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пояснительных записок;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отзывов;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перечней;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правил (участие в подготовке) – служебных документов, регламентирующих или предписывающих какие-либо действия, вытекающие из каких-либо норм;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тезисов.</w:t>
      </w:r>
    </w:p>
    <w:p w:rsidR="008E11E8" w:rsidRPr="00E506CA" w:rsidRDefault="007B394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15</w:t>
      </w:r>
      <w:r w:rsidR="008E11E8" w:rsidRPr="00E506CA">
        <w:rPr>
          <w:rFonts w:ascii="Times New Roman" w:hAnsi="Times New Roman" w:cs="Times New Roman"/>
          <w:szCs w:val="22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положений об отделе и управлении;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иных актов по поручению непосредственного руководителя и руководства управления.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VI. Сроки и процедуры подготовки, рассмотрения проектов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управленческих и иных решений, порядок согласования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и принятия данных решений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1</w:t>
      </w:r>
      <w:r w:rsidR="00AC6C3C">
        <w:rPr>
          <w:rFonts w:ascii="Times New Roman" w:hAnsi="Times New Roman" w:cs="Times New Roman"/>
          <w:szCs w:val="22"/>
        </w:rPr>
        <w:t>6</w:t>
      </w:r>
      <w:r w:rsidRPr="00E506CA">
        <w:rPr>
          <w:rFonts w:ascii="Times New Roman" w:hAnsi="Times New Roman" w:cs="Times New Roman"/>
          <w:szCs w:val="22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VII. Порядок служебного взаимодействия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1</w:t>
      </w:r>
      <w:r w:rsidR="00AC6C3C">
        <w:rPr>
          <w:rFonts w:ascii="Times New Roman" w:hAnsi="Times New Roman" w:cs="Times New Roman"/>
          <w:szCs w:val="22"/>
        </w:rPr>
        <w:t>7</w:t>
      </w:r>
      <w:r w:rsidRPr="00E506CA">
        <w:rPr>
          <w:rFonts w:ascii="Times New Roman" w:hAnsi="Times New Roman" w:cs="Times New Roman"/>
          <w:szCs w:val="22"/>
        </w:rPr>
        <w:t xml:space="preserve">. </w:t>
      </w:r>
      <w:proofErr w:type="gramStart"/>
      <w:r w:rsidRPr="00E506CA">
        <w:rPr>
          <w:rFonts w:ascii="Times New Roman" w:hAnsi="Times New Roman" w:cs="Times New Roman"/>
          <w:szCs w:val="22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Pr="00AC6C3C">
        <w:rPr>
          <w:rFonts w:ascii="Times New Roman" w:hAnsi="Times New Roman" w:cs="Times New Roman"/>
          <w:szCs w:val="22"/>
        </w:rPr>
        <w:t xml:space="preserve">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AC6C3C">
          <w:rPr>
            <w:rFonts w:ascii="Times New Roman" w:hAnsi="Times New Roman" w:cs="Times New Roman"/>
            <w:szCs w:val="22"/>
          </w:rPr>
          <w:t>принципов</w:t>
        </w:r>
      </w:hyperlink>
      <w:r w:rsidRPr="00AC6C3C">
        <w:rPr>
          <w:rFonts w:ascii="Times New Roman" w:hAnsi="Times New Roman" w:cs="Times New Roman"/>
          <w:szCs w:val="22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AC6C3C">
        <w:rPr>
          <w:rFonts w:ascii="Times New Roman" w:hAnsi="Times New Roman" w:cs="Times New Roman"/>
          <w:szCs w:val="22"/>
        </w:rPr>
        <w:t>" (</w:t>
      </w:r>
      <w:proofErr w:type="gramStart"/>
      <w:r w:rsidRPr="00AC6C3C">
        <w:rPr>
          <w:rFonts w:ascii="Times New Roman" w:hAnsi="Times New Roman" w:cs="Times New Roman"/>
          <w:szCs w:val="22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AC6C3C">
          <w:rPr>
            <w:rFonts w:ascii="Times New Roman" w:hAnsi="Times New Roman" w:cs="Times New Roman"/>
            <w:szCs w:val="22"/>
          </w:rPr>
          <w:t>статьей 18</w:t>
        </w:r>
      </w:hyperlink>
      <w:r w:rsidRPr="00AC6C3C">
        <w:rPr>
          <w:rFonts w:ascii="Times New Roman" w:hAnsi="Times New Roman" w:cs="Times New Roman"/>
          <w:szCs w:val="22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</w:t>
      </w:r>
      <w:r w:rsidRPr="00E506CA">
        <w:rPr>
          <w:rFonts w:ascii="Times New Roman" w:hAnsi="Times New Roman" w:cs="Times New Roman"/>
          <w:szCs w:val="22"/>
        </w:rPr>
        <w:t xml:space="preserve">нормативными </w:t>
      </w:r>
      <w:r w:rsidRPr="00E506CA">
        <w:rPr>
          <w:rFonts w:ascii="Times New Roman" w:hAnsi="Times New Roman" w:cs="Times New Roman"/>
          <w:szCs w:val="22"/>
        </w:rPr>
        <w:lastRenderedPageBreak/>
        <w:t>правовыми актами Российской Федерации и приказами (распоряжениями) ФНС России.</w:t>
      </w:r>
      <w:proofErr w:type="gramEnd"/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VIII. Перечень государственных услуг, оказываемых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 xml:space="preserve">гражданам и организациям в соответствии </w:t>
      </w:r>
      <w:proofErr w:type="gramStart"/>
      <w:r w:rsidRPr="00E506CA">
        <w:rPr>
          <w:rFonts w:ascii="Times New Roman" w:hAnsi="Times New Roman" w:cs="Times New Roman"/>
          <w:b/>
          <w:szCs w:val="22"/>
        </w:rPr>
        <w:t>с</w:t>
      </w:r>
      <w:proofErr w:type="gramEnd"/>
      <w:r w:rsidRPr="00E506CA">
        <w:rPr>
          <w:rFonts w:ascii="Times New Roman" w:hAnsi="Times New Roman" w:cs="Times New Roman"/>
          <w:b/>
          <w:szCs w:val="22"/>
        </w:rPr>
        <w:t xml:space="preserve"> административным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регламентом Федеральной налоговой службы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1</w:t>
      </w:r>
      <w:r w:rsidR="00AC6C3C">
        <w:rPr>
          <w:rFonts w:ascii="Times New Roman" w:hAnsi="Times New Roman" w:cs="Times New Roman"/>
          <w:szCs w:val="22"/>
        </w:rPr>
        <w:t>8</w:t>
      </w:r>
      <w:r w:rsidRPr="00E506CA">
        <w:rPr>
          <w:rFonts w:ascii="Times New Roman" w:hAnsi="Times New Roman" w:cs="Times New Roman"/>
          <w:szCs w:val="22"/>
        </w:rPr>
        <w:t xml:space="preserve">. </w:t>
      </w:r>
      <w:r w:rsidR="003F7051" w:rsidRPr="00E506CA">
        <w:rPr>
          <w:rFonts w:ascii="Times New Roman" w:hAnsi="Times New Roman" w:cs="Times New Roman"/>
          <w:szCs w:val="22"/>
        </w:rPr>
        <w:t>Главный государственный налоговый инспектор оказывает следующие государственные услуги:</w:t>
      </w:r>
    </w:p>
    <w:p w:rsidR="003F7051" w:rsidRPr="00E506CA" w:rsidRDefault="003F7051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предоставление в установленном порядке сведений из государственных реестров (ЕГРЮЛ, ЕГРИП, ЕГРН), реестра дисквалифицированных лиц.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IX. Показатели эффективности и результативности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профессиональной служебной деятельности</w:t>
      </w:r>
    </w:p>
    <w:p w:rsidR="00A21890" w:rsidRPr="00E506CA" w:rsidRDefault="00A21890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1</w:t>
      </w:r>
      <w:r w:rsidR="00AC6C3C">
        <w:rPr>
          <w:rFonts w:ascii="Times New Roman" w:hAnsi="Times New Roman" w:cs="Times New Roman"/>
          <w:szCs w:val="22"/>
        </w:rPr>
        <w:t>9</w:t>
      </w:r>
      <w:r w:rsidRPr="00E506CA">
        <w:rPr>
          <w:rFonts w:ascii="Times New Roman" w:hAnsi="Times New Roman" w:cs="Times New Roman"/>
          <w:szCs w:val="22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</w:p>
    <w:sectPr w:rsidR="008E11E8" w:rsidRPr="00E506C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4DD" w:rsidRDefault="00EE54DD" w:rsidP="00940EF4">
      <w:pPr>
        <w:spacing w:after="0" w:line="240" w:lineRule="auto"/>
      </w:pPr>
      <w:r>
        <w:separator/>
      </w:r>
    </w:p>
  </w:endnote>
  <w:endnote w:type="continuationSeparator" w:id="0">
    <w:p w:rsidR="00EE54DD" w:rsidRDefault="00EE54DD" w:rsidP="00940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F4" w:rsidRDefault="00940EF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F4" w:rsidRDefault="00940EF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F4" w:rsidRDefault="00940E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4DD" w:rsidRDefault="00EE54DD" w:rsidP="00940EF4">
      <w:pPr>
        <w:spacing w:after="0" w:line="240" w:lineRule="auto"/>
      </w:pPr>
      <w:r>
        <w:separator/>
      </w:r>
    </w:p>
  </w:footnote>
  <w:footnote w:type="continuationSeparator" w:id="0">
    <w:p w:rsidR="00EE54DD" w:rsidRDefault="00EE54DD" w:rsidP="00940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F4" w:rsidRDefault="00940E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709922"/>
      <w:docPartObj>
        <w:docPartGallery w:val="Page Numbers (Top of Page)"/>
        <w:docPartUnique/>
      </w:docPartObj>
    </w:sdtPr>
    <w:sdtEndPr/>
    <w:sdtContent>
      <w:p w:rsidR="00940EF4" w:rsidRDefault="00940E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5CF">
          <w:rPr>
            <w:noProof/>
          </w:rPr>
          <w:t>7</w:t>
        </w:r>
        <w:r>
          <w:fldChar w:fldCharType="end"/>
        </w:r>
      </w:p>
    </w:sdtContent>
  </w:sdt>
  <w:p w:rsidR="00940EF4" w:rsidRDefault="00940E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F4" w:rsidRDefault="00940E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0F"/>
    <w:rsid w:val="000A3429"/>
    <w:rsid w:val="00101193"/>
    <w:rsid w:val="001B103A"/>
    <w:rsid w:val="001F1479"/>
    <w:rsid w:val="001F2485"/>
    <w:rsid w:val="002A3476"/>
    <w:rsid w:val="002E6580"/>
    <w:rsid w:val="00370A23"/>
    <w:rsid w:val="00376A94"/>
    <w:rsid w:val="003F5551"/>
    <w:rsid w:val="003F7051"/>
    <w:rsid w:val="00492955"/>
    <w:rsid w:val="00505B0F"/>
    <w:rsid w:val="005175CF"/>
    <w:rsid w:val="005B7269"/>
    <w:rsid w:val="007203AA"/>
    <w:rsid w:val="007B3948"/>
    <w:rsid w:val="007C2B29"/>
    <w:rsid w:val="007C32BD"/>
    <w:rsid w:val="008E11E8"/>
    <w:rsid w:val="00940EF4"/>
    <w:rsid w:val="009A00E9"/>
    <w:rsid w:val="00A07978"/>
    <w:rsid w:val="00A21890"/>
    <w:rsid w:val="00A26947"/>
    <w:rsid w:val="00AC6C3C"/>
    <w:rsid w:val="00AC7807"/>
    <w:rsid w:val="00BA12DD"/>
    <w:rsid w:val="00BE2FE5"/>
    <w:rsid w:val="00C07CE6"/>
    <w:rsid w:val="00CB01BF"/>
    <w:rsid w:val="00CC2BD9"/>
    <w:rsid w:val="00DC58D7"/>
    <w:rsid w:val="00E23270"/>
    <w:rsid w:val="00E506CA"/>
    <w:rsid w:val="00E82E63"/>
    <w:rsid w:val="00EE54DD"/>
    <w:rsid w:val="00F8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0EF4"/>
  </w:style>
  <w:style w:type="paragraph" w:styleId="a6">
    <w:name w:val="footer"/>
    <w:basedOn w:val="a"/>
    <w:link w:val="a7"/>
    <w:uiPriority w:val="99"/>
    <w:unhideWhenUsed/>
    <w:rsid w:val="0094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0EF4"/>
  </w:style>
  <w:style w:type="character" w:customStyle="1" w:styleId="ConsPlusNormal0">
    <w:name w:val="ConsPlusNormal Знак"/>
    <w:link w:val="ConsPlusNormal"/>
    <w:locked/>
    <w:rsid w:val="00E82E6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0EF4"/>
  </w:style>
  <w:style w:type="paragraph" w:styleId="a6">
    <w:name w:val="footer"/>
    <w:basedOn w:val="a"/>
    <w:link w:val="a7"/>
    <w:uiPriority w:val="99"/>
    <w:unhideWhenUsed/>
    <w:rsid w:val="0094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0EF4"/>
  </w:style>
  <w:style w:type="character" w:customStyle="1" w:styleId="ConsPlusNormal0">
    <w:name w:val="ConsPlusNormal Знак"/>
    <w:link w:val="ConsPlusNormal"/>
    <w:locked/>
    <w:rsid w:val="00E82E6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330F607F61C5F4D948CEE658004C8BB9EA31D74BB8EB6B0F7C2ABD77cC78J" TargetMode="External"/><Relationship Id="rId13" Type="http://schemas.openxmlformats.org/officeDocument/2006/relationships/hyperlink" Target="consultantplus://offline/ref=BD330F607F61C5F4D948CEE658004C8BB9EA31D74BB8EB6B0F7C2ABD77cC78J" TargetMode="External"/><Relationship Id="rId18" Type="http://schemas.openxmlformats.org/officeDocument/2006/relationships/hyperlink" Target="consultantplus://offline/ref=9FAC175C14EA25F19DB3E0C30335F21CBBF01DA9439CF99DF9FBBA53E33E7D8641A09BA7158A97F3MEy4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consultantplus://offline/ref=BD330F607F61C5F4D948CEE658004C8BB9EA30D544BFEB6B0F7C2ABD77cC78J" TargetMode="External"/><Relationship Id="rId12" Type="http://schemas.openxmlformats.org/officeDocument/2006/relationships/hyperlink" Target="consultantplus://offline/ref=BD330F607F61C5F4D948CEE658004C8BB9E53AD546BBEB6B0F7C2ABD77cC78J" TargetMode="External"/><Relationship Id="rId17" Type="http://schemas.openxmlformats.org/officeDocument/2006/relationships/hyperlink" Target="consultantplus://offline/ref=9FAC175C14EA25F19DB3E0C30335F21CB1F91AA94D93A497F1A2B651E431229146E997A6158A95MFyDH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FAC175C14EA25F19DB3E0C30335F21CBBF018AA469DF99DF9FBBA53E33E7D8641A09BA7158A96F6MEyBH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D330F607F61C5F4D948CEE658004C8BB9E033D647BFEB6B0F7C2ABD77cC78J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FAC175C14EA25F19DB3E0C30335F21CBBF018AA469DF99DF9FBBA53E33E7D8641A09BA7158A96F6MEyBH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BD330F607F61C5F4D948CEE658004C8BB9E233D740B3EB6B0F7C2ABD77cC78J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330F607F61C5F4D948CEE658004C8BB9E233D246BDEB6B0F7C2ABD77cC78J" TargetMode="External"/><Relationship Id="rId14" Type="http://schemas.openxmlformats.org/officeDocument/2006/relationships/hyperlink" Target="consultantplus://offline/ref=9FAC175C14EA25F19DB3E0C30335F21CBBF01DA9439CF99DF9FBBA53E33E7D8641A09BA7158A97F4MEyFH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3685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Гейсман Оксана Александровна</cp:lastModifiedBy>
  <cp:revision>3</cp:revision>
  <cp:lastPrinted>2017-09-12T13:09:00Z</cp:lastPrinted>
  <dcterms:created xsi:type="dcterms:W3CDTF">2021-05-31T14:13:00Z</dcterms:created>
  <dcterms:modified xsi:type="dcterms:W3CDTF">2021-06-01T06:15:00Z</dcterms:modified>
</cp:coreProperties>
</file>